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F0" w:rsidRDefault="003F7AF0" w:rsidP="003F7AF0">
      <w:pPr>
        <w:jc w:val="center"/>
        <w:rPr>
          <w:b/>
          <w:bCs/>
          <w:sz w:val="28"/>
        </w:rPr>
      </w:pPr>
      <w:r>
        <w:rPr>
          <w:b/>
          <w:noProof/>
          <w:sz w:val="28"/>
        </w:rPr>
        <w:drawing>
          <wp:inline distT="0" distB="0" distL="0" distR="0" wp14:anchorId="00C3FA1E" wp14:editId="795F0A11">
            <wp:extent cx="2514600" cy="1047750"/>
            <wp:effectExtent l="0" t="0" r="0" b="0"/>
            <wp:docPr id="3" name="Picture 1" descr="SC Ta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Tab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AF0" w:rsidRPr="00E24BBB" w:rsidRDefault="003F7AF0" w:rsidP="003F7AF0">
      <w:pPr>
        <w:pStyle w:val="NoSpacing1"/>
        <w:pBdr>
          <w:top w:val="single" w:sz="4" w:space="1" w:color="auto"/>
        </w:pBdr>
        <w:rPr>
          <w:b/>
          <w:sz w:val="20"/>
          <w:szCs w:val="20"/>
        </w:rPr>
      </w:pPr>
    </w:p>
    <w:p w:rsidR="003F7AF0" w:rsidRPr="00EB4979" w:rsidRDefault="003F7AF0" w:rsidP="003F7AF0">
      <w:pPr>
        <w:pStyle w:val="NoSpacing1"/>
        <w:rPr>
          <w:b/>
          <w:sz w:val="32"/>
          <w:szCs w:val="32"/>
        </w:rPr>
      </w:pPr>
      <w:r w:rsidRPr="00EB4979">
        <w:rPr>
          <w:b/>
          <w:sz w:val="32"/>
          <w:szCs w:val="32"/>
        </w:rPr>
        <w:t>WHAT TO BRING</w:t>
      </w:r>
    </w:p>
    <w:p w:rsidR="003F7AF0" w:rsidRPr="00EB4979" w:rsidRDefault="003F7AF0" w:rsidP="003F7AF0">
      <w:pPr>
        <w:pStyle w:val="NoSpacing1"/>
        <w:rPr>
          <w:sz w:val="14"/>
        </w:rPr>
      </w:pPr>
    </w:p>
    <w:p w:rsidR="003F7AF0" w:rsidRPr="00EB4979" w:rsidRDefault="003F7AF0" w:rsidP="003F7AF0">
      <w:pPr>
        <w:pStyle w:val="NoSpacing1"/>
      </w:pPr>
      <w:r w:rsidRPr="00EB4979">
        <w:t xml:space="preserve">We look forward to you coming and attending the College Prep Institute  </w:t>
      </w:r>
      <w:r w:rsidRPr="00EB4979">
        <w:rPr>
          <w:color w:val="C00000"/>
        </w:rPr>
        <w:t>To ensure your safety and the safety of others, we ask that everyone abide by the list provided and only bring what is allowed.</w:t>
      </w:r>
      <w:r w:rsidRPr="00EB4979">
        <w:t xml:space="preserve"> If a restricted item is brought onto campus and into the dormitory area, further action may be taken by public safety.  We truly appreciate your cooperation. </w:t>
      </w:r>
    </w:p>
    <w:p w:rsidR="003F7AF0" w:rsidRPr="00EB4979" w:rsidRDefault="003F7AF0" w:rsidP="003F7AF0">
      <w:pPr>
        <w:pStyle w:val="NoSpacing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F7AF0" w:rsidRPr="00EB4979" w:rsidTr="00DC7142">
        <w:trPr>
          <w:trHeight w:val="576"/>
        </w:trPr>
        <w:tc>
          <w:tcPr>
            <w:tcW w:w="4788" w:type="dxa"/>
            <w:vAlign w:val="center"/>
          </w:tcPr>
          <w:p w:rsidR="003F7AF0" w:rsidRPr="00EB4979" w:rsidRDefault="003F7AF0" w:rsidP="00DC7142">
            <w:pPr>
              <w:pStyle w:val="NoSpacing1"/>
              <w:jc w:val="center"/>
              <w:rPr>
                <w:b/>
              </w:rPr>
            </w:pPr>
            <w:r w:rsidRPr="00EB4979">
              <w:rPr>
                <w:b/>
              </w:rPr>
              <w:t>Items to bring with you (recommended)</w:t>
            </w:r>
          </w:p>
        </w:tc>
        <w:tc>
          <w:tcPr>
            <w:tcW w:w="4788" w:type="dxa"/>
            <w:vAlign w:val="center"/>
          </w:tcPr>
          <w:p w:rsidR="003F7AF0" w:rsidRPr="00EB4979" w:rsidRDefault="003F7AF0" w:rsidP="00DC7142">
            <w:pPr>
              <w:pStyle w:val="NoSpacing1"/>
              <w:jc w:val="center"/>
              <w:rPr>
                <w:b/>
              </w:rPr>
            </w:pPr>
            <w:r w:rsidRPr="00EB4979">
              <w:rPr>
                <w:b/>
              </w:rPr>
              <w:t>Helpful items you may bring, if you wish</w:t>
            </w:r>
          </w:p>
        </w:tc>
      </w:tr>
      <w:tr w:rsidR="003F7AF0" w:rsidRPr="00EB4979" w:rsidTr="00DC7142">
        <w:tc>
          <w:tcPr>
            <w:tcW w:w="4788" w:type="dxa"/>
          </w:tcPr>
          <w:p w:rsidR="008368CF" w:rsidRDefault="003F7AF0" w:rsidP="00DC7142">
            <w:pPr>
              <w:pStyle w:val="NoSpacing1"/>
            </w:pPr>
            <w:r>
              <w:t xml:space="preserve">Computing Device </w:t>
            </w:r>
            <w:r w:rsidR="008368CF">
              <w:t xml:space="preserve">with </w:t>
            </w:r>
            <w:r w:rsidRPr="00EB4979">
              <w:t>cord</w:t>
            </w:r>
            <w:r w:rsidR="008368CF">
              <w:t>s</w:t>
            </w:r>
            <w:r w:rsidRPr="00EB4979">
              <w:t xml:space="preserve"> </w:t>
            </w:r>
          </w:p>
          <w:p w:rsidR="003F7AF0" w:rsidRPr="00EB4979" w:rsidRDefault="008368CF" w:rsidP="00DC7142">
            <w:pPr>
              <w:pStyle w:val="NoSpacing1"/>
            </w:pPr>
            <w:r>
              <w:t xml:space="preserve">     </w:t>
            </w:r>
            <w:bookmarkStart w:id="0" w:name="_GoBack"/>
            <w:bookmarkEnd w:id="0"/>
            <w:r w:rsidR="003F7AF0">
              <w:t>(computers are available</w:t>
            </w:r>
            <w:r>
              <w:t xml:space="preserve"> on campus</w:t>
            </w:r>
            <w:r w:rsidR="003F7AF0" w:rsidRPr="00EB4979">
              <w:t>)</w:t>
            </w:r>
          </w:p>
          <w:p w:rsidR="003F7AF0" w:rsidRDefault="003F7AF0" w:rsidP="00DC7142">
            <w:pPr>
              <w:pStyle w:val="NoSpacing1"/>
            </w:pPr>
            <w:r w:rsidRPr="00EB4979">
              <w:t>T</w:t>
            </w:r>
            <w:r>
              <w:t>oilet Paper</w:t>
            </w:r>
          </w:p>
          <w:p w:rsidR="003F7AF0" w:rsidRDefault="003F7AF0" w:rsidP="00DC7142">
            <w:pPr>
              <w:pStyle w:val="NoSpacing1"/>
            </w:pPr>
            <w:r>
              <w:t>Paper Towels</w:t>
            </w:r>
          </w:p>
          <w:p w:rsidR="003F7AF0" w:rsidRPr="00EB4979" w:rsidRDefault="003F7AF0" w:rsidP="00DC7142">
            <w:pPr>
              <w:pStyle w:val="NoSpacing1"/>
            </w:pPr>
            <w:r>
              <w:t>Cell P</w:t>
            </w:r>
            <w:r w:rsidRPr="00EB4979">
              <w:t>hone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Alarm clock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Hair dryer, curling iron, etc.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Flashlight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Trash can/cleaning supplies/broom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Throw rug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Clothes hangers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Storage containers</w:t>
            </w:r>
            <w:r>
              <w:t xml:space="preserve"> (optional)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Laundry basket/laundry detergent/softener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Two $5 bills to purchase laundry card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Iron with automatic cut-off</w:t>
            </w:r>
          </w:p>
          <w:p w:rsidR="003F7AF0" w:rsidRDefault="003F7AF0" w:rsidP="00DC7142">
            <w:pPr>
              <w:pStyle w:val="NoSpacing1"/>
            </w:pPr>
            <w:r>
              <w:t>Shower Curtain and Rings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Shower shoes/shower caddy for toiletries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XL Twin-size sheet set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Blankets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Bath Towels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Padlock for bins in storage room</w:t>
            </w:r>
          </w:p>
        </w:tc>
        <w:tc>
          <w:tcPr>
            <w:tcW w:w="4788" w:type="dxa"/>
          </w:tcPr>
          <w:p w:rsidR="003F7AF0" w:rsidRPr="00EB4979" w:rsidRDefault="003F7AF0" w:rsidP="00DC7142">
            <w:pPr>
              <w:pStyle w:val="NoSpacing1"/>
            </w:pPr>
            <w:r w:rsidRPr="00EB4979">
              <w:t>Printer and cables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Surge protector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Radio/CD player/Stereo/MP3 Player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Television and coaxial cable/ DVD player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Small fan (rooms are air conditioned)</w:t>
            </w:r>
          </w:p>
          <w:p w:rsidR="003F7AF0" w:rsidRPr="00EB4979" w:rsidRDefault="003F7AF0" w:rsidP="00DC7142">
            <w:pPr>
              <w:pStyle w:val="NoSpacing1"/>
            </w:pPr>
          </w:p>
        </w:tc>
      </w:tr>
    </w:tbl>
    <w:p w:rsidR="003F7AF0" w:rsidRPr="00EB4979" w:rsidRDefault="003F7AF0" w:rsidP="003F7AF0">
      <w:pPr>
        <w:pStyle w:val="NoSpacing1"/>
      </w:pPr>
    </w:p>
    <w:p w:rsidR="003F7AF0" w:rsidRPr="00EB4979" w:rsidRDefault="003F7AF0" w:rsidP="003F7AF0">
      <w:pPr>
        <w:pStyle w:val="NoSpacing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F7AF0" w:rsidRPr="00EB4979" w:rsidTr="00DC7142">
        <w:trPr>
          <w:trHeight w:val="576"/>
        </w:trPr>
        <w:tc>
          <w:tcPr>
            <w:tcW w:w="9576" w:type="dxa"/>
            <w:gridSpan w:val="2"/>
            <w:shd w:val="clear" w:color="auto" w:fill="E5B8B7"/>
            <w:vAlign w:val="center"/>
          </w:tcPr>
          <w:p w:rsidR="003F7AF0" w:rsidRPr="00EB4979" w:rsidRDefault="003F7AF0" w:rsidP="00DC7142">
            <w:pPr>
              <w:pStyle w:val="NoSpacing1"/>
              <w:jc w:val="center"/>
              <w:rPr>
                <w:b/>
              </w:rPr>
            </w:pPr>
            <w:r w:rsidRPr="00EB4979">
              <w:rPr>
                <w:b/>
              </w:rPr>
              <w:t>PLEASE LEAVE THESE ITEMS AT HOME! They are not appropriate for residence halls.</w:t>
            </w:r>
          </w:p>
        </w:tc>
      </w:tr>
      <w:tr w:rsidR="003F7AF0" w:rsidRPr="00EB4979" w:rsidTr="00DC7142">
        <w:trPr>
          <w:trHeight w:val="1997"/>
        </w:trPr>
        <w:tc>
          <w:tcPr>
            <w:tcW w:w="4788" w:type="dxa"/>
            <w:shd w:val="clear" w:color="auto" w:fill="F2DBDB"/>
          </w:tcPr>
          <w:p w:rsidR="003F7AF0" w:rsidRPr="00EB4979" w:rsidRDefault="003F7AF0" w:rsidP="00DC7142">
            <w:pPr>
              <w:pStyle w:val="NoSpacing1"/>
            </w:pPr>
          </w:p>
          <w:p w:rsidR="003F7AF0" w:rsidRPr="00EB4979" w:rsidRDefault="003F7AF0" w:rsidP="00DC7142">
            <w:pPr>
              <w:pStyle w:val="NoSpacing1"/>
            </w:pPr>
            <w:r w:rsidRPr="00EB4979">
              <w:t xml:space="preserve">Incense 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Electric frying pans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Microwaves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Electric cooling systems/ air conditioners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Candles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ALL pets of all kinds</w:t>
            </w:r>
          </w:p>
        </w:tc>
        <w:tc>
          <w:tcPr>
            <w:tcW w:w="4788" w:type="dxa"/>
            <w:shd w:val="clear" w:color="auto" w:fill="F2DBDB"/>
          </w:tcPr>
          <w:p w:rsidR="003F7AF0" w:rsidRPr="00EB4979" w:rsidRDefault="003F7AF0" w:rsidP="00DC7142">
            <w:pPr>
              <w:pStyle w:val="NoSpacing1"/>
            </w:pPr>
          </w:p>
          <w:p w:rsidR="003F7AF0" w:rsidRPr="00EB4979" w:rsidRDefault="003F7AF0" w:rsidP="00DC7142">
            <w:pPr>
              <w:pStyle w:val="NoSpacing1"/>
            </w:pPr>
            <w:r w:rsidRPr="00EB4979">
              <w:t>Toaster Ovens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Indoor/outdoor grills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Deep fryers ( such as Fry Daddy)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Refrigerators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Space heaters</w:t>
            </w:r>
          </w:p>
          <w:p w:rsidR="003F7AF0" w:rsidRPr="00EB4979" w:rsidRDefault="003F7AF0" w:rsidP="00DC7142">
            <w:pPr>
              <w:pStyle w:val="NoSpacing1"/>
            </w:pPr>
            <w:r w:rsidRPr="00EB4979">
              <w:t>George Forman grills</w:t>
            </w:r>
          </w:p>
        </w:tc>
      </w:tr>
    </w:tbl>
    <w:p w:rsidR="003F7AF0" w:rsidRPr="00EB4979" w:rsidRDefault="003F7AF0" w:rsidP="003F7AF0">
      <w:pPr>
        <w:pStyle w:val="NoSpacing1"/>
      </w:pPr>
    </w:p>
    <w:p w:rsidR="003F7AF0" w:rsidRDefault="003F7AF0" w:rsidP="003F7AF0"/>
    <w:p w:rsidR="00D76803" w:rsidRDefault="008368CF"/>
    <w:sectPr w:rsidR="00D76803" w:rsidSect="00557FDB">
      <w:pgSz w:w="12240" w:h="15840" w:code="1"/>
      <w:pgMar w:top="720" w:right="1260" w:bottom="900" w:left="12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F0"/>
    <w:rsid w:val="003B38A1"/>
    <w:rsid w:val="003F7AF0"/>
    <w:rsid w:val="008368CF"/>
    <w:rsid w:val="00D7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4E1A"/>
  <w15:docId w15:val="{CCAB22E1-8E5A-471A-BEB4-4BA7C402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3F7AF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Spelman College Acct.</dc:creator>
  <cp:lastModifiedBy>Sharon Akiele</cp:lastModifiedBy>
  <cp:revision>2</cp:revision>
  <dcterms:created xsi:type="dcterms:W3CDTF">2016-03-10T21:31:00Z</dcterms:created>
  <dcterms:modified xsi:type="dcterms:W3CDTF">2017-02-08T16:16:00Z</dcterms:modified>
</cp:coreProperties>
</file>